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C5AD" w14:textId="1B2FAE7A" w:rsidR="000E529D" w:rsidRDefault="00E0527A" w:rsidP="00E0527A">
      <w:pPr>
        <w:jc w:val="center"/>
      </w:pPr>
      <w:r w:rsidRPr="00E0527A">
        <w:rPr>
          <w:noProof/>
        </w:rPr>
        <w:drawing>
          <wp:inline distT="0" distB="0" distL="0" distR="0" wp14:anchorId="46245502" wp14:editId="586BB294">
            <wp:extent cx="322326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3B9D" w14:textId="6E0CBFD6" w:rsidR="00E0527A" w:rsidRDefault="00E0527A" w:rsidP="00E0527A">
      <w:pPr>
        <w:jc w:val="center"/>
      </w:pPr>
    </w:p>
    <w:p w14:paraId="3AEE432A" w14:textId="057A1961" w:rsidR="00E0527A" w:rsidRDefault="00E0527A" w:rsidP="00E0527A">
      <w:r>
        <w:t>S finančním příspěvkem Jihočeského Kraje se v obci Homole podařilo zrealizovat akci Homole -stoka A III.</w:t>
      </w:r>
      <w:r w:rsidR="00757D27">
        <w:t xml:space="preserve"> </w:t>
      </w:r>
      <w:r>
        <w:t>etapa v celkové výši 2 152 184,</w:t>
      </w:r>
      <w:r w:rsidR="000E3FA4">
        <w:t>6</w:t>
      </w:r>
      <w:r w:rsidR="00C01555">
        <w:t>5</w:t>
      </w:r>
      <w:r w:rsidR="000E3FA4">
        <w:t xml:space="preserve"> Kč.</w:t>
      </w:r>
    </w:p>
    <w:p w14:paraId="31392C26" w14:textId="078BE27B" w:rsidR="000E3FA4" w:rsidRDefault="000E3FA4" w:rsidP="00E0527A">
      <w:r>
        <w:t>Dotace z programu „Podpora výstavby a obnovy vodohospodářské infrastruktury</w:t>
      </w:r>
      <w:r w:rsidR="00C01555">
        <w:t>“</w:t>
      </w:r>
      <w:r>
        <w:t xml:space="preserve"> byla poskytnuta ve</w:t>
      </w:r>
      <w:r w:rsidR="00C01555">
        <w:t> </w:t>
      </w:r>
      <w:r>
        <w:t>výši 600 000,- Kč.</w:t>
      </w:r>
    </w:p>
    <w:sectPr w:rsidR="000E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4A"/>
    <w:rsid w:val="000E3FA4"/>
    <w:rsid w:val="000E529D"/>
    <w:rsid w:val="005953AD"/>
    <w:rsid w:val="00714F4A"/>
    <w:rsid w:val="00757D27"/>
    <w:rsid w:val="00C01555"/>
    <w:rsid w:val="00E0527A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C429"/>
  <w15:docId w15:val="{7457AACD-5A0B-4353-A758-D723E22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ucetni</cp:lastModifiedBy>
  <cp:revision>3</cp:revision>
  <dcterms:created xsi:type="dcterms:W3CDTF">2020-09-07T09:44:00Z</dcterms:created>
  <dcterms:modified xsi:type="dcterms:W3CDTF">2020-09-07T09:45:00Z</dcterms:modified>
</cp:coreProperties>
</file>